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8"/>
        <w:gridCol w:w="5592"/>
      </w:tblGrid>
      <w:tr w:rsidR="00020202" w:rsidRPr="00020202" w:rsidTr="00020202">
        <w:trPr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widowControl/>
              <w:spacing w:after="27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1120003330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收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發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文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章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t>公佈單位：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學輔科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陳志雄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t>聯絡資訊：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        </w:t>
            </w:r>
            <w:r w:rsidRPr="00020202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52400" cy="152400"/>
                  <wp:effectExtent l="0" t="0" r="0" b="0"/>
                  <wp:docPr id="5" name="圖片 5" descr="https://bulletin.tn.edu.tw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lletin.tn.edu.tw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 bearm@tn.edu.tw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        </w:t>
            </w:r>
            <w:r w:rsidRPr="00020202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52400" cy="152400"/>
                  <wp:effectExtent l="0" t="0" r="0" b="0"/>
                  <wp:docPr id="4" name="圖片 4" descr="https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 99526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t>發佈時間：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 2023/4/24 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下午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05:30:04</w:t>
            </w:r>
          </w:p>
        </w:tc>
      </w:tr>
      <w:tr w:rsidR="00020202" w:rsidRPr="00020202" w:rsidTr="000202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t>公告標題：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02020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有關教育部辦理心理健康促進與自殺防治手冊推廣計畫</w:t>
            </w:r>
            <w:r w:rsidRPr="0002020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  <w:r w:rsidRPr="0002020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場工作坊，如說明，請查照。</w:t>
            </w:r>
          </w:p>
        </w:tc>
      </w:tr>
      <w:tr w:rsidR="00020202" w:rsidRPr="00020202" w:rsidTr="00020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02" w:rsidRPr="00020202" w:rsidRDefault="00020202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t>公告編號：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216988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t>公文文號：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無</w:t>
            </w:r>
          </w:p>
        </w:tc>
      </w:tr>
      <w:tr w:rsidR="00020202" w:rsidRPr="00020202" w:rsidTr="00020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t>簽收：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020202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52400" cy="133350"/>
                  <wp:effectExtent l="0" t="0" r="0" b="0"/>
                  <wp:docPr id="3" name="圖片 3" descr="https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_Sign" descr="https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準時簽收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202" w:rsidRPr="00020202" w:rsidRDefault="00CF60D6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hyperlink r:id="rId7" w:history="1">
              <w:r w:rsidR="00020202" w:rsidRPr="00020202">
                <w:rPr>
                  <w:rFonts w:ascii="Times New Roman" w:eastAsia="新細明體" w:hAnsi="Times New Roman" w:cs="Times New Roman"/>
                  <w:color w:val="FF0000"/>
                  <w:kern w:val="0"/>
                  <w:sz w:val="27"/>
                  <w:szCs w:val="27"/>
                  <w:u w:val="single"/>
                  <w:bdr w:val="single" w:sz="6" w:space="1" w:color="000000" w:frame="1"/>
                </w:rPr>
                <w:t xml:space="preserve">2023/4/25 </w:t>
              </w:r>
              <w:r w:rsidR="00020202" w:rsidRPr="00020202">
                <w:rPr>
                  <w:rFonts w:ascii="Times New Roman" w:eastAsia="新細明體" w:hAnsi="Times New Roman" w:cs="Times New Roman"/>
                  <w:color w:val="FF0000"/>
                  <w:kern w:val="0"/>
                  <w:sz w:val="27"/>
                  <w:szCs w:val="27"/>
                  <w:u w:val="single"/>
                  <w:bdr w:val="single" w:sz="6" w:space="1" w:color="000000" w:frame="1"/>
                </w:rPr>
                <w:t>上午</w:t>
              </w:r>
              <w:r w:rsidR="00020202" w:rsidRPr="00020202">
                <w:rPr>
                  <w:rFonts w:ascii="Times New Roman" w:eastAsia="新細明體" w:hAnsi="Times New Roman" w:cs="Times New Roman"/>
                  <w:color w:val="FF0000"/>
                  <w:kern w:val="0"/>
                  <w:sz w:val="27"/>
                  <w:szCs w:val="27"/>
                  <w:u w:val="single"/>
                  <w:bdr w:val="single" w:sz="6" w:space="1" w:color="000000" w:frame="1"/>
                </w:rPr>
                <w:t xml:space="preserve"> 09:54:18</w:t>
              </w:r>
              <w:r w:rsidR="00020202" w:rsidRPr="00020202">
                <w:rPr>
                  <w:rFonts w:ascii="Times New Roman" w:eastAsia="新細明體" w:hAnsi="Times New Roman" w:cs="Times New Roman"/>
                  <w:color w:val="FF0000"/>
                  <w:kern w:val="0"/>
                  <w:sz w:val="27"/>
                  <w:szCs w:val="27"/>
                  <w:u w:val="single"/>
                  <w:bdr w:val="single" w:sz="6" w:space="1" w:color="000000" w:frame="1"/>
                </w:rPr>
                <w:t>列印備查</w:t>
              </w:r>
            </w:hyperlink>
          </w:p>
        </w:tc>
      </w:tr>
      <w:tr w:rsidR="00020202" w:rsidRPr="00020202" w:rsidTr="000202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02" w:rsidRPr="00020202" w:rsidRDefault="00020202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t>附件：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  </w:t>
            </w:r>
            <w:r w:rsidRPr="00020202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52400" cy="152400"/>
                  <wp:effectExtent l="0" t="0" r="0" b="0"/>
                  <wp:docPr id="2" name="圖片 2" descr="https://bulletin.tn.edu.tw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_Files_ctl00_image_Extension" descr="https://bulletin.tn.edu.tw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hyperlink r:id="rId9" w:history="1">
              <w:r w:rsidRPr="00020202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1-</w:t>
              </w:r>
              <w:r w:rsidRPr="00020202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家庭教育中心暨家長工作坊計畫</w:t>
              </w:r>
              <w:r w:rsidRPr="00020202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.pdf</w:t>
              </w:r>
            </w:hyperlink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020202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52400" cy="152400"/>
                  <wp:effectExtent l="0" t="0" r="0" b="0"/>
                  <wp:docPr id="1" name="圖片 1" descr="https://bulletin.tn.edu.tw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_Files_ctl01_image_Extension" descr="https://bulletin.tn.edu.tw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hyperlink r:id="rId10" w:history="1">
              <w:r w:rsidRPr="00020202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1-</w:t>
              </w:r>
              <w:r w:rsidRPr="00020202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校園心理健康促進家長工作坊計畫</w:t>
              </w:r>
              <w:r w:rsidRPr="00020202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.pdf</w:t>
              </w:r>
            </w:hyperlink>
          </w:p>
        </w:tc>
      </w:tr>
      <w:tr w:rsidR="00020202" w:rsidRPr="00020202" w:rsidTr="000202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232"/>
              <w:gridCol w:w="470"/>
              <w:gridCol w:w="4232"/>
            </w:tblGrid>
            <w:tr w:rsidR="00020202" w:rsidRPr="00020202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202" w:rsidRPr="00020202" w:rsidRDefault="00020202" w:rsidP="0002020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020202" w:rsidRPr="00020202" w:rsidRDefault="00020202" w:rsidP="0002020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擬</w:t>
                  </w: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辦</w:t>
                  </w:r>
                </w:p>
                <w:p w:rsidR="00020202" w:rsidRPr="00020202" w:rsidRDefault="00020202" w:rsidP="0002020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202" w:rsidRPr="00020202" w:rsidRDefault="00020202" w:rsidP="0002020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202" w:rsidRPr="00020202" w:rsidRDefault="00020202" w:rsidP="0002020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020202" w:rsidRPr="00020202" w:rsidRDefault="00020202" w:rsidP="0002020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批</w:t>
                  </w: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示</w:t>
                  </w:r>
                </w:p>
                <w:p w:rsidR="00020202" w:rsidRPr="00020202" w:rsidRDefault="00020202" w:rsidP="0002020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202" w:rsidRPr="00020202" w:rsidRDefault="00020202" w:rsidP="0002020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2020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020202" w:rsidRPr="00020202" w:rsidRDefault="00020202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020202" w:rsidRPr="00020202" w:rsidTr="000202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spacing w:val="45"/>
                <w:kern w:val="0"/>
                <w:sz w:val="28"/>
                <w:szCs w:val="28"/>
              </w:rPr>
              <w:t>公告內容：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說明: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一、依據教育部112年4月14日臺教學(一)字第1122801838A號函辦理。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二、為促進家長因應學生心理健康議題之知能，教育部訂於本（112）年5月13日（星期六）及本年6月10日（星期六）由國立臺灣大學辦理「家庭教育中心暨家長工作坊」及「校園心理健康促進家長工作坊」，請貴校依各場次參加對象鼓勵學生家長或學校人員踴躍參加，資訊如下：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(一)辦理方式採線上工作坊，連結於行前通知發送。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(二)參加對象：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１、家庭教育中心暨家長工作坊：家庭教育中心人員與各級學校學生家長。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２、校園心理健康促進家長工作坊：各級學校學生家長及學校人員。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lastRenderedPageBreak/>
              <w:t>(三)報名方式，採網路報名：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１、第1場請於本年4月28日（星期五）中午12時前完成報名，連結：https://forms.gle/P7Kbqndst7cpSsg59。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２、第2場請於本年5月19日(星期五)中午12時前完成報名，連結：https://forms.gle/s6j2cePa2s2TM9T18。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(四)工作坊聯絡人：國立臺灣大學醫學院護理學系林小姐；電話：(02)23123456分機288430；Email：ntunurse214@gmail.com。</w:t>
            </w:r>
          </w:p>
          <w:p w:rsidR="00020202" w:rsidRPr="00020202" w:rsidRDefault="00020202" w:rsidP="00020202">
            <w:pPr>
              <w:widowControl/>
              <w:spacing w:line="480" w:lineRule="exact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 w:rsidRPr="00020202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三、檢附旨揭工作坊推廣計畫各1份。</w:t>
            </w:r>
          </w:p>
        </w:tc>
      </w:tr>
      <w:tr w:rsidR="00020202" w:rsidRPr="00020202" w:rsidTr="000202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020202">
              <w:rPr>
                <w:rFonts w:ascii="Times New Roman" w:eastAsia="新細明體" w:hAnsi="Times New Roman" w:cs="Times New Roman"/>
                <w:color w:val="000000"/>
                <w:spacing w:val="45"/>
                <w:kern w:val="0"/>
                <w:szCs w:val="24"/>
              </w:rPr>
              <w:lastRenderedPageBreak/>
              <w:t>受文單位：</w:t>
            </w:r>
            <w:r w:rsidRPr="0002020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020202">
              <w:rPr>
                <w:rFonts w:ascii="Times New Roman" w:eastAsia="新細明體" w:hAnsi="Times New Roman" w:cs="Times New Roman"/>
                <w:color w:val="0033CC"/>
                <w:kern w:val="0"/>
                <w:sz w:val="20"/>
                <w:szCs w:val="20"/>
              </w:rPr>
              <w:t>公立國中</w:t>
            </w:r>
            <w:r w:rsidRPr="00020202">
              <w:rPr>
                <w:rFonts w:ascii="Times New Roman" w:eastAsia="新細明體" w:hAnsi="Times New Roman" w:cs="Times New Roman"/>
                <w:color w:val="0033CC"/>
                <w:kern w:val="0"/>
                <w:sz w:val="20"/>
                <w:szCs w:val="20"/>
              </w:rPr>
              <w:t>(</w:t>
            </w:r>
            <w:r w:rsidRPr="00020202">
              <w:rPr>
                <w:rFonts w:ascii="Times New Roman" w:eastAsia="新細明體" w:hAnsi="Times New Roman" w:cs="Times New Roman"/>
                <w:color w:val="0033CC"/>
                <w:kern w:val="0"/>
                <w:sz w:val="20"/>
                <w:szCs w:val="20"/>
              </w:rPr>
              <w:t>含市立高中</w:t>
            </w:r>
            <w:r w:rsidRPr="00020202">
              <w:rPr>
                <w:rFonts w:ascii="Times New Roman" w:eastAsia="新細明體" w:hAnsi="Times New Roman" w:cs="Times New Roman"/>
                <w:color w:val="0033CC"/>
                <w:kern w:val="0"/>
                <w:sz w:val="20"/>
                <w:szCs w:val="20"/>
              </w:rPr>
              <w:t>)</w:t>
            </w:r>
            <w:r w:rsidRPr="00020202">
              <w:rPr>
                <w:rFonts w:ascii="Times New Roman" w:eastAsia="新細明體" w:hAnsi="Times New Roman" w:cs="Times New Roman"/>
                <w:color w:val="0033CC"/>
                <w:kern w:val="0"/>
                <w:sz w:val="20"/>
                <w:szCs w:val="20"/>
              </w:rPr>
              <w:t>、公立國小、私立國中、私立國小、慈濟高中</w:t>
            </w:r>
          </w:p>
        </w:tc>
      </w:tr>
    </w:tbl>
    <w:p w:rsidR="00DA7E55" w:rsidRPr="00020202" w:rsidRDefault="00DA7E55"/>
    <w:sectPr w:rsidR="00DA7E55" w:rsidRPr="00020202" w:rsidSect="009E08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02"/>
    <w:rsid w:val="00020202"/>
    <w:rsid w:val="009E0868"/>
    <w:rsid w:val="00CF60D6"/>
    <w:rsid w:val="00D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10A00-5E28-4CE4-9FB1-BFD7522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title">
    <w:name w:val="pagetitle"/>
    <w:basedOn w:val="a0"/>
    <w:rsid w:val="00020202"/>
  </w:style>
  <w:style w:type="character" w:styleId="a3">
    <w:name w:val="Hyperlink"/>
    <w:basedOn w:val="a0"/>
    <w:uiPriority w:val="99"/>
    <w:semiHidden/>
    <w:unhideWhenUsed/>
    <w:rsid w:val="000202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02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javascript:printDetail(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javascript:__doPostBack('dl_Files$ctl01$lb_File','')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__doPostBack('dl_Files$ctl00$lb_File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2023-04-26T09:45:00Z</dcterms:created>
  <dcterms:modified xsi:type="dcterms:W3CDTF">2023-04-26T09:45:00Z</dcterms:modified>
</cp:coreProperties>
</file>